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6302" w14:textId="77777777" w:rsidR="006406F3" w:rsidRDefault="00522E10" w:rsidP="00522E10">
      <w:pPr>
        <w:pStyle w:val="Rubrik1"/>
      </w:pPr>
      <w:r>
        <w:t>Styrelsens förslag att diskutera med föreningslivet vid höstens Utvecklingskonferenser 2020 inför kongressen 2021</w:t>
      </w:r>
    </w:p>
    <w:p w14:paraId="19D23CBD" w14:textId="77777777" w:rsidR="00522E10" w:rsidRDefault="00522E10"/>
    <w:p w14:paraId="3170DFA0" w14:textId="77777777" w:rsidR="00D61BA5" w:rsidRDefault="00522E10" w:rsidP="00D61BA5">
      <w:pPr>
        <w:pStyle w:val="Rubrik2"/>
      </w:pPr>
      <w:r w:rsidRPr="00522E10">
        <w:rPr>
          <w:b/>
          <w:bCs/>
        </w:rPr>
        <w:t>Demokrati</w:t>
      </w:r>
      <w:r w:rsidR="00D61BA5">
        <w:rPr>
          <w:b/>
          <w:bCs/>
        </w:rPr>
        <w:t xml:space="preserve"> </w:t>
      </w:r>
      <w:r w:rsidR="00D61BA5" w:rsidRPr="00D61BA5">
        <w:t>(se bilaga Demokrati)</w:t>
      </w:r>
    </w:p>
    <w:p w14:paraId="523FC31B" w14:textId="77777777" w:rsidR="00522E10" w:rsidRPr="00522E10" w:rsidRDefault="00522E10" w:rsidP="00D61BA5">
      <w:pPr>
        <w:spacing w:after="0"/>
      </w:pPr>
      <w:r w:rsidRPr="00522E10">
        <w:t xml:space="preserve">Styrelsen </w:t>
      </w:r>
      <w:r>
        <w:t>föreslår</w:t>
      </w:r>
      <w:r w:rsidRPr="00522E10">
        <w:t>:</w:t>
      </w:r>
    </w:p>
    <w:p w14:paraId="732CD5AC" w14:textId="77777777" w:rsidR="00522E10" w:rsidRPr="00522E10" w:rsidRDefault="00522E10" w:rsidP="00D61BA5">
      <w:pPr>
        <w:spacing w:after="0"/>
      </w:pPr>
      <w:r w:rsidRPr="00522E10">
        <w:t>- Att föreningslivet väljer sina ombud och högsta antalet ombud är 108</w:t>
      </w:r>
    </w:p>
    <w:p w14:paraId="1A0E12C9" w14:textId="77777777" w:rsidR="00522E10" w:rsidRPr="00522E10" w:rsidRDefault="00522E10" w:rsidP="00D61BA5">
      <w:pPr>
        <w:spacing w:after="0"/>
      </w:pPr>
      <w:r w:rsidRPr="00522E10">
        <w:t>- Att ombud väljs året före kongressen och ges möjlighet till såväl fysiska som digitala mötesformer.</w:t>
      </w:r>
    </w:p>
    <w:p w14:paraId="28F360B1" w14:textId="77777777" w:rsidR="00522E10" w:rsidRPr="00522E10" w:rsidRDefault="00522E10" w:rsidP="00D61BA5">
      <w:pPr>
        <w:spacing w:after="0"/>
      </w:pPr>
      <w:r w:rsidRPr="00522E10">
        <w:t>- Att förbundets kongress hålls vart tredje år alternativt fjärde år, kongressen genomförs på en alternativt två dagar.</w:t>
      </w:r>
    </w:p>
    <w:p w14:paraId="1BD13E92" w14:textId="77777777" w:rsidR="00522E10" w:rsidRDefault="00522E10" w:rsidP="00D61BA5">
      <w:pPr>
        <w:spacing w:after="0"/>
      </w:pPr>
      <w:r w:rsidRPr="00522E10">
        <w:t>- Att förbundets styrelse består av nio ledamöter inklusive ordförande, alla är ordinarie ledamöter.</w:t>
      </w:r>
    </w:p>
    <w:p w14:paraId="455A1977" w14:textId="77777777" w:rsidR="00522E10" w:rsidRDefault="00522E10" w:rsidP="00D61BA5">
      <w:pPr>
        <w:spacing w:after="0"/>
      </w:pPr>
    </w:p>
    <w:p w14:paraId="2C8FCD70" w14:textId="77777777" w:rsidR="00D61BA5" w:rsidRPr="00D61BA5" w:rsidRDefault="00522E10" w:rsidP="00D61BA5">
      <w:pPr>
        <w:pStyle w:val="Rubrik2"/>
      </w:pPr>
      <w:r w:rsidRPr="00522E10">
        <w:rPr>
          <w:b/>
          <w:bCs/>
        </w:rPr>
        <w:t>Etiskt program</w:t>
      </w:r>
      <w:r w:rsidR="00D61BA5">
        <w:rPr>
          <w:b/>
          <w:bCs/>
        </w:rPr>
        <w:t xml:space="preserve"> </w:t>
      </w:r>
      <w:r w:rsidR="00D61BA5">
        <w:t>(se bilaga Etiskt program</w:t>
      </w:r>
      <w:r w:rsidR="00D61BA5">
        <w:t xml:space="preserve"> 2021 lång version och kort version</w:t>
      </w:r>
      <w:r w:rsidR="00D61BA5">
        <w:t>)</w:t>
      </w:r>
    </w:p>
    <w:p w14:paraId="23C9080C" w14:textId="77777777" w:rsidR="00D61BA5" w:rsidRPr="00D61BA5" w:rsidRDefault="00D61BA5" w:rsidP="00D61BA5">
      <w:pPr>
        <w:spacing w:after="0"/>
      </w:pPr>
      <w:r>
        <w:t>Styrelsen föreslår:</w:t>
      </w:r>
    </w:p>
    <w:p w14:paraId="72467D56" w14:textId="77777777" w:rsidR="00522E10" w:rsidRDefault="00522E10" w:rsidP="00D61BA5">
      <w:pPr>
        <w:spacing w:after="0"/>
        <w:rPr>
          <w:b/>
          <w:bCs/>
        </w:rPr>
      </w:pPr>
      <w:r w:rsidRPr="00D61BA5">
        <w:t>- Att ett nytt etiskt program, som består av en kort och en lång version, fastställs</w:t>
      </w:r>
      <w:r w:rsidR="00D61BA5">
        <w:t xml:space="preserve"> </w:t>
      </w:r>
    </w:p>
    <w:p w14:paraId="1543494D" w14:textId="77777777" w:rsidR="00D61BA5" w:rsidRDefault="00D61BA5" w:rsidP="00D61BA5">
      <w:pPr>
        <w:spacing w:after="0"/>
        <w:rPr>
          <w:b/>
          <w:bCs/>
        </w:rPr>
      </w:pPr>
    </w:p>
    <w:p w14:paraId="515FC897" w14:textId="77777777" w:rsidR="00522E10" w:rsidRPr="00522E10" w:rsidRDefault="00522E10" w:rsidP="00D61BA5">
      <w:pPr>
        <w:pStyle w:val="Rubrik2"/>
        <w:rPr>
          <w:b/>
          <w:bCs/>
        </w:rPr>
      </w:pPr>
      <w:r w:rsidRPr="00522E10">
        <w:rPr>
          <w:b/>
          <w:bCs/>
        </w:rPr>
        <w:t>I</w:t>
      </w:r>
      <w:r w:rsidRPr="00522E10">
        <w:rPr>
          <w:b/>
          <w:bCs/>
        </w:rPr>
        <w:t>ntresse</w:t>
      </w:r>
      <w:r w:rsidRPr="00522E10">
        <w:rPr>
          <w:b/>
          <w:bCs/>
        </w:rPr>
        <w:t>program</w:t>
      </w:r>
      <w:r w:rsidR="00D61BA5">
        <w:rPr>
          <w:b/>
          <w:bCs/>
        </w:rPr>
        <w:t xml:space="preserve"> </w:t>
      </w:r>
      <w:r w:rsidR="00D61BA5">
        <w:t>(se</w:t>
      </w:r>
      <w:r w:rsidR="00D61BA5">
        <w:t xml:space="preserve"> bilaga</w:t>
      </w:r>
      <w:r w:rsidR="00D61BA5">
        <w:t xml:space="preserve"> Intresseprogram)</w:t>
      </w:r>
    </w:p>
    <w:p w14:paraId="629F3CD8" w14:textId="77777777" w:rsidR="00522E10" w:rsidRPr="00522E10" w:rsidRDefault="00522E10" w:rsidP="00D61BA5">
      <w:pPr>
        <w:spacing w:after="0"/>
      </w:pPr>
      <w:r w:rsidRPr="00522E10">
        <w:t xml:space="preserve">Styrelsen </w:t>
      </w:r>
      <w:r>
        <w:t>föreslår</w:t>
      </w:r>
      <w:r w:rsidRPr="00522E10">
        <w:t>:</w:t>
      </w:r>
    </w:p>
    <w:p w14:paraId="11EE0B34" w14:textId="77777777" w:rsidR="00522E10" w:rsidRPr="00522E10" w:rsidRDefault="00522E10" w:rsidP="00D61BA5">
      <w:pPr>
        <w:spacing w:after="0"/>
      </w:pPr>
      <w:r w:rsidRPr="00522E10">
        <w:t>- Att vår identitet fortsatt är ”en intresseorganisation specialiserad på Neurologi”</w:t>
      </w:r>
    </w:p>
    <w:p w14:paraId="74309078" w14:textId="77777777" w:rsidR="00522E10" w:rsidRPr="00522E10" w:rsidRDefault="00522E10" w:rsidP="00D61BA5">
      <w:pPr>
        <w:spacing w:after="0"/>
      </w:pPr>
      <w:r w:rsidRPr="00522E10">
        <w:t>- Att förslagen om ”för vem” och ”vårt syfte” antas</w:t>
      </w:r>
      <w:r>
        <w:t xml:space="preserve"> </w:t>
      </w:r>
    </w:p>
    <w:p w14:paraId="06234FD9" w14:textId="77777777" w:rsidR="00522E10" w:rsidRPr="00522E10" w:rsidRDefault="00522E10" w:rsidP="00D61BA5">
      <w:pPr>
        <w:spacing w:after="0"/>
      </w:pPr>
      <w:r w:rsidRPr="00522E10">
        <w:t>- Att samtliga verksamheter inom Råd och Stöd utreds, förstärks och utvecklas för att utgöra en viktig grundbult i</w:t>
      </w:r>
      <w:r>
        <w:t xml:space="preserve"> </w:t>
      </w:r>
      <w:r w:rsidRPr="00522E10">
        <w:t>förbundets verksamhet.</w:t>
      </w:r>
    </w:p>
    <w:p w14:paraId="13BADBE0" w14:textId="77777777" w:rsidR="00522E10" w:rsidRPr="00522E10" w:rsidRDefault="00522E10" w:rsidP="00D61BA5">
      <w:pPr>
        <w:spacing w:after="0"/>
      </w:pPr>
      <w:r w:rsidRPr="00522E10">
        <w:t>- Att anhörig/närståendeverksamhet förstärks och utvecklas för att utgöra en permanent del av förbundets verksamhet</w:t>
      </w:r>
    </w:p>
    <w:p w14:paraId="0291E204" w14:textId="77777777" w:rsidR="00522E10" w:rsidRPr="00522E10" w:rsidRDefault="00522E10" w:rsidP="00D61BA5">
      <w:pPr>
        <w:spacing w:after="0"/>
      </w:pPr>
      <w:r w:rsidRPr="00522E10">
        <w:t xml:space="preserve">- Att prioriterade frågor den kommande kongressperioden skall vara </w:t>
      </w:r>
      <w:proofErr w:type="spellStart"/>
      <w:r w:rsidRPr="00522E10">
        <w:t>Neurosjukvård</w:t>
      </w:r>
      <w:proofErr w:type="spellEnd"/>
      <w:r w:rsidRPr="00522E10">
        <w:t>, Forskning,</w:t>
      </w:r>
    </w:p>
    <w:p w14:paraId="31986B6D" w14:textId="77777777" w:rsidR="00522E10" w:rsidRDefault="00522E10" w:rsidP="00D61BA5">
      <w:pPr>
        <w:spacing w:after="0"/>
      </w:pPr>
      <w:r w:rsidRPr="00522E10">
        <w:t xml:space="preserve">Rehabilitering/hjälpmedel och Socialförsäkringsfrågor </w:t>
      </w:r>
      <w:proofErr w:type="spellStart"/>
      <w:r w:rsidRPr="00522E10">
        <w:t>inkl</w:t>
      </w:r>
      <w:proofErr w:type="spellEnd"/>
      <w:r w:rsidRPr="00522E10">
        <w:t xml:space="preserve"> LSS</w:t>
      </w:r>
    </w:p>
    <w:p w14:paraId="3F5E0260" w14:textId="77777777" w:rsidR="00D61BA5" w:rsidRDefault="00D61BA5" w:rsidP="00D61BA5">
      <w:pPr>
        <w:spacing w:after="0"/>
      </w:pPr>
    </w:p>
    <w:p w14:paraId="148DFC30" w14:textId="77777777" w:rsidR="00D61BA5" w:rsidRDefault="00D61BA5" w:rsidP="00C33762">
      <w:pPr>
        <w:pStyle w:val="Rubrik2"/>
      </w:pPr>
      <w:r w:rsidRPr="00D61BA5">
        <w:rPr>
          <w:b/>
          <w:bCs/>
        </w:rPr>
        <w:t>Organisation inklusive medlemskap</w:t>
      </w:r>
      <w:r>
        <w:rPr>
          <w:b/>
          <w:bCs/>
        </w:rPr>
        <w:t xml:space="preserve"> </w:t>
      </w:r>
      <w:r>
        <w:t xml:space="preserve">(se bilaga Organisation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melemskap</w:t>
      </w:r>
      <w:proofErr w:type="spellEnd"/>
      <w:r>
        <w:t>)</w:t>
      </w:r>
    </w:p>
    <w:p w14:paraId="261072B7" w14:textId="77777777" w:rsidR="00D61BA5" w:rsidRPr="00D61BA5" w:rsidRDefault="00D61BA5" w:rsidP="00D61BA5">
      <w:pPr>
        <w:spacing w:after="0"/>
      </w:pPr>
      <w:bookmarkStart w:id="0" w:name="_GoBack"/>
      <w:bookmarkEnd w:id="0"/>
      <w:r>
        <w:t>Styrelsen föreslår:</w:t>
      </w:r>
    </w:p>
    <w:p w14:paraId="600D8F93" w14:textId="77777777" w:rsidR="00D61BA5" w:rsidRDefault="00D61BA5" w:rsidP="00D61BA5">
      <w:pPr>
        <w:spacing w:after="0"/>
      </w:pPr>
      <w:r>
        <w:t>- Att en organisationsöversyn görs</w:t>
      </w:r>
    </w:p>
    <w:p w14:paraId="0349E3FB" w14:textId="77777777" w:rsidR="00D61BA5" w:rsidRDefault="00D61BA5" w:rsidP="00D61BA5">
      <w:pPr>
        <w:spacing w:after="0"/>
      </w:pPr>
      <w:r>
        <w:t>- Att organisationsöversynen inkluderar medlemskap,</w:t>
      </w:r>
    </w:p>
    <w:p w14:paraId="44BBC509" w14:textId="77777777" w:rsidR="00D61BA5" w:rsidRDefault="00D61BA5" w:rsidP="00D61BA5">
      <w:pPr>
        <w:spacing w:after="0"/>
      </w:pPr>
      <w:r>
        <w:t>- Att organisationsöversynen görs av en extern resurs under Q4 2021 och Q1-Q2 2022,</w:t>
      </w:r>
    </w:p>
    <w:p w14:paraId="7282D498" w14:textId="77777777" w:rsidR="00D61BA5" w:rsidRDefault="00D61BA5" w:rsidP="00D61BA5">
      <w:pPr>
        <w:spacing w:after="0"/>
      </w:pPr>
      <w:r>
        <w:t>- Att ett resultat med förslag till beslut presenteras senast 2022-0</w:t>
      </w:r>
      <w:r>
        <w:t>6</w:t>
      </w:r>
      <w:r>
        <w:t>-30,</w:t>
      </w:r>
    </w:p>
    <w:p w14:paraId="2022B266" w14:textId="77777777" w:rsidR="00D61BA5" w:rsidRDefault="00D61BA5" w:rsidP="00D61BA5">
      <w:pPr>
        <w:spacing w:after="0"/>
      </w:pPr>
      <w:r>
        <w:t xml:space="preserve">- Att beslut fattas av extra kongress </w:t>
      </w:r>
      <w:proofErr w:type="gramStart"/>
      <w:r>
        <w:t>2022-0</w:t>
      </w:r>
      <w:r>
        <w:t>9</w:t>
      </w:r>
      <w:proofErr w:type="gramEnd"/>
      <w:r>
        <w:t>-xx</w:t>
      </w:r>
    </w:p>
    <w:sectPr w:rsidR="00D6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10"/>
    <w:rsid w:val="00522E10"/>
    <w:rsid w:val="006406F3"/>
    <w:rsid w:val="00C33762"/>
    <w:rsid w:val="00D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20C7"/>
  <w15:chartTrackingRefBased/>
  <w15:docId w15:val="{E5049251-B464-4170-A9C3-3FD506AB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2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1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2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61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3ED24B13FB5E46A6463555E6E72BD5" ma:contentTypeVersion="13" ma:contentTypeDescription="Skapa ett nytt dokument." ma:contentTypeScope="" ma:versionID="93e981eb6b4a5ae174cee3f396ae5dc4">
  <xsd:schema xmlns:xsd="http://www.w3.org/2001/XMLSchema" xmlns:xs="http://www.w3.org/2001/XMLSchema" xmlns:p="http://schemas.microsoft.com/office/2006/metadata/properties" xmlns:ns3="45a01b10-d79c-486a-96fe-239e4c6e9723" xmlns:ns4="3b7c15bc-8de2-420f-88d2-06523029493b" targetNamespace="http://schemas.microsoft.com/office/2006/metadata/properties" ma:root="true" ma:fieldsID="65d37b552a99ab167564938e57d94f9b" ns3:_="" ns4:_="">
    <xsd:import namespace="45a01b10-d79c-486a-96fe-239e4c6e9723"/>
    <xsd:import namespace="3b7c15bc-8de2-420f-88d2-06523029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1b10-d79c-486a-96fe-239e4c6e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15bc-8de2-420f-88d2-06523029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46BBC-2C9D-4EDB-9B90-89A9C3F29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01b10-d79c-486a-96fe-239e4c6e9723"/>
    <ds:schemaRef ds:uri="3b7c15bc-8de2-420f-88d2-06523029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9C2DC-C411-4D18-A30E-33DD10A4A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3893D-3EAB-459E-9631-45B55D6E2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Neuroförbundet familjevecka</dc:creator>
  <cp:keywords/>
  <dc:description/>
  <cp:lastModifiedBy>Neuroförbundet familjevecka</cp:lastModifiedBy>
  <cp:revision>1</cp:revision>
  <dcterms:created xsi:type="dcterms:W3CDTF">2020-09-10T12:06:00Z</dcterms:created>
  <dcterms:modified xsi:type="dcterms:W3CDTF">2020-09-10T12:31:00Z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0x010100713ED24B13FB5E46A6463555E6E72BD5</vt:lpwstr>
  </property>
</Properties>
</file>